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B4E" w:rsidRDefault="00AD2B4E" w:rsidP="00AD2B4E">
      <w:pPr>
        <w:pageBreakBefore/>
        <w:suppressAutoHyphens/>
        <w:autoSpaceDE w:val="0"/>
        <w:jc w:val="both"/>
        <w:rPr>
          <w:rFonts w:asciiTheme="minorHAnsi" w:hAnsiTheme="minorHAnsi" w:cstheme="minorHAnsi"/>
          <w:spacing w:val="-3"/>
          <w:sz w:val="22"/>
          <w:szCs w:val="22"/>
          <w:lang w:eastAsia="zh-CN"/>
        </w:rPr>
      </w:pPr>
    </w:p>
    <w:tbl>
      <w:tblPr>
        <w:tblW w:w="9210" w:type="dxa"/>
        <w:tblInd w:w="-34" w:type="dxa"/>
        <w:tblLayout w:type="fixed"/>
        <w:tblLook w:val="04A0" w:firstRow="1" w:lastRow="0" w:firstColumn="1" w:lastColumn="0" w:noHBand="0" w:noVBand="1"/>
      </w:tblPr>
      <w:tblGrid>
        <w:gridCol w:w="5843"/>
        <w:gridCol w:w="3367"/>
      </w:tblGrid>
      <w:tr w:rsidR="00AD2B4E" w:rsidTr="00AD2B4E">
        <w:trPr>
          <w:cantSplit/>
          <w:trHeight w:val="180"/>
        </w:trPr>
        <w:tc>
          <w:tcPr>
            <w:tcW w:w="5846" w:type="dxa"/>
            <w:hideMark/>
          </w:tcPr>
          <w:p w:rsidR="00AD2B4E" w:rsidRDefault="00AD2B4E">
            <w:pPr>
              <w:ind w:left="1"/>
              <w:rPr>
                <w:rFonts w:asciiTheme="minorHAnsi" w:hAnsiTheme="minorHAnsi" w:cstheme="minorHAnsi"/>
                <w:sz w:val="22"/>
                <w:szCs w:val="22"/>
              </w:rPr>
            </w:pPr>
            <w:r>
              <w:rPr>
                <w:rFonts w:asciiTheme="minorHAnsi" w:hAnsiTheme="minorHAnsi" w:cstheme="minorHAnsi"/>
                <w:sz w:val="22"/>
                <w:szCs w:val="22"/>
              </w:rPr>
              <w:t>ΕΛΛΗΝΙΚΗ ΔΗΜΟΚΡΑΤΙΑ</w:t>
            </w:r>
          </w:p>
          <w:p w:rsidR="00AD2B4E" w:rsidRDefault="00AD2B4E">
            <w:pPr>
              <w:ind w:left="1"/>
              <w:rPr>
                <w:rFonts w:asciiTheme="minorHAnsi" w:hAnsiTheme="minorHAnsi" w:cstheme="minorHAnsi"/>
                <w:sz w:val="22"/>
                <w:szCs w:val="22"/>
              </w:rPr>
            </w:pPr>
            <w:r>
              <w:rPr>
                <w:rFonts w:asciiTheme="minorHAnsi" w:hAnsiTheme="minorHAnsi" w:cstheme="minorHAnsi"/>
                <w:bCs/>
                <w:sz w:val="22"/>
                <w:szCs w:val="22"/>
                <w:u w:val="single"/>
              </w:rPr>
              <w:t>Δ Η Μ Ο Σ  Π Α Ι Α Ν Ι Α Σ</w:t>
            </w:r>
          </w:p>
          <w:p w:rsidR="00AD2B4E" w:rsidRDefault="00AD2B4E">
            <w:pPr>
              <w:ind w:left="1"/>
              <w:rPr>
                <w:rFonts w:asciiTheme="minorHAnsi" w:hAnsiTheme="minorHAnsi" w:cstheme="minorHAnsi"/>
                <w:sz w:val="22"/>
                <w:szCs w:val="22"/>
              </w:rPr>
            </w:pPr>
            <w:r>
              <w:rPr>
                <w:rFonts w:asciiTheme="minorHAnsi" w:hAnsiTheme="minorHAnsi" w:cstheme="minorHAnsi"/>
                <w:bCs/>
                <w:sz w:val="22"/>
                <w:szCs w:val="22"/>
              </w:rPr>
              <w:t>Δ/ΝΣΗ ΠΕΡΙΒΑΛΛΟΝΤΟΣ, ΚΥΚΛΙΚΗΣ ΟΙΚΟΝΟΜΙΑΣ, ΚΑΘΑΡΙΟΤΗΤΑΣ &amp; ΑΝΑΚΥΚΛΩΣΗΣ</w:t>
            </w:r>
          </w:p>
          <w:p w:rsidR="00AD2B4E" w:rsidRDefault="00AD2B4E">
            <w:pPr>
              <w:ind w:left="1"/>
              <w:rPr>
                <w:rFonts w:asciiTheme="minorHAnsi" w:hAnsiTheme="minorHAnsi" w:cstheme="minorHAnsi"/>
                <w:sz w:val="22"/>
                <w:szCs w:val="22"/>
              </w:rPr>
            </w:pPr>
            <w:r>
              <w:rPr>
                <w:rFonts w:asciiTheme="minorHAnsi" w:hAnsiTheme="minorHAnsi" w:cstheme="minorHAnsi"/>
                <w:bCs/>
                <w:sz w:val="22"/>
                <w:szCs w:val="22"/>
              </w:rPr>
              <w:t>ΤΜΗΜΑ ΔΙΑΧΕΙΡΙΣΗΣ &amp; ΣΥΝΤΗΡΗΣΗΣ ΟΧΗΜΑΤΩΝ</w:t>
            </w:r>
          </w:p>
        </w:tc>
        <w:tc>
          <w:tcPr>
            <w:tcW w:w="3368" w:type="dxa"/>
            <w:hideMark/>
          </w:tcPr>
          <w:p w:rsidR="00AD2B4E" w:rsidRDefault="00AD2B4E">
            <w:pPr>
              <w:jc w:val="center"/>
              <w:rPr>
                <w:rFonts w:asciiTheme="minorHAnsi" w:hAnsiTheme="minorHAnsi" w:cstheme="minorHAnsi"/>
                <w:sz w:val="22"/>
                <w:szCs w:val="22"/>
              </w:rPr>
            </w:pPr>
            <w:r>
              <w:rPr>
                <w:rFonts w:asciiTheme="minorHAnsi" w:hAnsiTheme="minorHAnsi" w:cstheme="minorHAnsi"/>
                <w:sz w:val="22"/>
                <w:szCs w:val="22"/>
              </w:rPr>
              <w:t>¨Προμήθεια ελαστικών οχημάτων &amp; μηχανημάτων έργου¨</w:t>
            </w:r>
          </w:p>
          <w:p w:rsidR="00AD2B4E" w:rsidRDefault="00AD2B4E">
            <w:pPr>
              <w:jc w:val="center"/>
              <w:rPr>
                <w:rFonts w:asciiTheme="minorHAnsi" w:hAnsiTheme="minorHAnsi" w:cstheme="minorHAnsi"/>
                <w:sz w:val="22"/>
                <w:szCs w:val="22"/>
              </w:rPr>
            </w:pPr>
            <w:r>
              <w:rPr>
                <w:rFonts w:asciiTheme="minorHAnsi" w:hAnsiTheme="minorHAnsi" w:cstheme="minorHAnsi"/>
                <w:sz w:val="22"/>
                <w:szCs w:val="22"/>
              </w:rPr>
              <w:t>Αριθμός μελέτης: 8/2024 Δ.Π.</w:t>
            </w:r>
          </w:p>
          <w:p w:rsidR="00AD2B4E" w:rsidRDefault="00AD2B4E">
            <w:pPr>
              <w:jc w:val="center"/>
              <w:rPr>
                <w:rFonts w:asciiTheme="minorHAnsi" w:hAnsiTheme="minorHAnsi" w:cstheme="minorHAnsi"/>
                <w:sz w:val="22"/>
                <w:szCs w:val="22"/>
              </w:rPr>
            </w:pPr>
            <w:r>
              <w:rPr>
                <w:rFonts w:asciiTheme="minorHAnsi" w:hAnsiTheme="minorHAnsi" w:cstheme="minorHAnsi"/>
                <w:sz w:val="22"/>
                <w:szCs w:val="22"/>
              </w:rPr>
              <w:t xml:space="preserve">Προϋπολογισμός: </w:t>
            </w:r>
            <w:r>
              <w:rPr>
                <w:rFonts w:asciiTheme="minorHAnsi" w:hAnsiTheme="minorHAnsi" w:cstheme="minorHAnsi"/>
                <w:color w:val="000000"/>
                <w:sz w:val="22"/>
                <w:szCs w:val="22"/>
                <w:lang w:eastAsia="el-GR"/>
              </w:rPr>
              <w:t xml:space="preserve">119.407,04 </w:t>
            </w:r>
            <w:r>
              <w:rPr>
                <w:rFonts w:asciiTheme="minorHAnsi" w:hAnsiTheme="minorHAnsi" w:cstheme="minorHAnsi"/>
                <w:bCs/>
                <w:sz w:val="22"/>
                <w:szCs w:val="22"/>
              </w:rPr>
              <w:t>€</w:t>
            </w:r>
          </w:p>
          <w:p w:rsidR="00AD2B4E" w:rsidRDefault="00AD2B4E">
            <w:pPr>
              <w:autoSpaceDE w:val="0"/>
              <w:jc w:val="center"/>
              <w:rPr>
                <w:rFonts w:asciiTheme="minorHAnsi" w:hAnsiTheme="minorHAnsi" w:cstheme="minorHAnsi"/>
                <w:sz w:val="22"/>
                <w:szCs w:val="22"/>
              </w:rPr>
            </w:pPr>
            <w:r>
              <w:rPr>
                <w:rFonts w:asciiTheme="minorHAnsi" w:hAnsiTheme="minorHAnsi" w:cstheme="minorHAnsi"/>
                <w:sz w:val="22"/>
                <w:szCs w:val="22"/>
              </w:rPr>
              <w:t>Κ.Α. 20-6671.001</w:t>
            </w:r>
          </w:p>
        </w:tc>
      </w:tr>
    </w:tbl>
    <w:p w:rsidR="00AD2B4E" w:rsidRDefault="00AD2B4E" w:rsidP="00AD2B4E">
      <w:pPr>
        <w:rPr>
          <w:rFonts w:asciiTheme="minorHAnsi" w:hAnsiTheme="minorHAnsi" w:cstheme="minorHAnsi"/>
          <w:sz w:val="22"/>
          <w:szCs w:val="22"/>
        </w:rPr>
      </w:pPr>
    </w:p>
    <w:p w:rsidR="00AD2B4E" w:rsidRDefault="00AD2B4E" w:rsidP="00AD2B4E">
      <w:pPr>
        <w:widowControl w:val="0"/>
        <w:jc w:val="center"/>
        <w:rPr>
          <w:rFonts w:asciiTheme="minorHAnsi" w:hAnsiTheme="minorHAnsi" w:cstheme="minorHAnsi"/>
          <w:szCs w:val="24"/>
          <w:u w:val="single"/>
        </w:rPr>
      </w:pPr>
      <w:r>
        <w:rPr>
          <w:rFonts w:asciiTheme="minorHAnsi" w:hAnsiTheme="minorHAnsi" w:cstheme="minorHAnsi"/>
          <w:color w:val="00000A"/>
          <w:szCs w:val="24"/>
          <w:u w:val="single"/>
        </w:rPr>
        <w:t>ΕΝΤΥΠΟ ΟΙΚΟΝΟΜΙΚΗΣ ΠΡΟΣΦΟΡΑΣ</w:t>
      </w:r>
    </w:p>
    <w:p w:rsidR="00AD2B4E" w:rsidRDefault="00AD2B4E" w:rsidP="00AD2B4E">
      <w:pPr>
        <w:widowControl w:val="0"/>
        <w:jc w:val="center"/>
        <w:rPr>
          <w:rFonts w:asciiTheme="minorHAnsi" w:hAnsiTheme="minorHAnsi" w:cstheme="minorHAnsi"/>
          <w:color w:val="00000A"/>
          <w:sz w:val="22"/>
          <w:szCs w:val="22"/>
        </w:rPr>
      </w:pPr>
    </w:p>
    <w:p w:rsidR="00AD2B4E" w:rsidRDefault="00AD2B4E" w:rsidP="00AD2B4E">
      <w:pPr>
        <w:widowControl w:val="0"/>
        <w:rPr>
          <w:rFonts w:asciiTheme="minorHAnsi" w:hAnsiTheme="minorHAnsi" w:cstheme="minorHAnsi"/>
          <w:sz w:val="22"/>
          <w:szCs w:val="22"/>
        </w:rPr>
      </w:pPr>
      <w:r>
        <w:rPr>
          <w:rFonts w:asciiTheme="minorHAnsi" w:hAnsiTheme="minorHAnsi" w:cstheme="minorHAnsi"/>
          <w:color w:val="00000A"/>
          <w:sz w:val="22"/>
          <w:szCs w:val="22"/>
        </w:rPr>
        <w:t>Προς:</w:t>
      </w:r>
    </w:p>
    <w:p w:rsidR="00AD2B4E" w:rsidRDefault="00AD2B4E" w:rsidP="00AD2B4E">
      <w:pPr>
        <w:widowControl w:val="0"/>
        <w:rPr>
          <w:rFonts w:asciiTheme="minorHAnsi" w:hAnsiTheme="minorHAnsi" w:cstheme="minorHAnsi"/>
          <w:sz w:val="22"/>
          <w:szCs w:val="22"/>
        </w:rPr>
      </w:pPr>
      <w:r>
        <w:rPr>
          <w:rFonts w:asciiTheme="minorHAnsi" w:hAnsiTheme="minorHAnsi" w:cstheme="minorHAnsi"/>
          <w:color w:val="00000A"/>
          <w:sz w:val="22"/>
          <w:szCs w:val="22"/>
        </w:rPr>
        <w:t>ΔΗΜΟ ΠΑΙΑΝΙΑΣ</w:t>
      </w:r>
    </w:p>
    <w:p w:rsidR="00AD2B4E" w:rsidRDefault="00AD2B4E" w:rsidP="00AD2B4E">
      <w:pPr>
        <w:widowControl w:val="0"/>
        <w:rPr>
          <w:rFonts w:asciiTheme="minorHAnsi" w:hAnsiTheme="minorHAnsi" w:cstheme="minorHAnsi"/>
          <w:color w:val="00000A"/>
          <w:sz w:val="22"/>
          <w:szCs w:val="22"/>
        </w:rPr>
      </w:pPr>
    </w:p>
    <w:p w:rsidR="00AD2B4E" w:rsidRDefault="00AD2B4E" w:rsidP="00AD2B4E">
      <w:pPr>
        <w:widowControl w:val="0"/>
        <w:spacing w:after="120"/>
        <w:jc w:val="both"/>
        <w:rPr>
          <w:rFonts w:asciiTheme="minorHAnsi" w:hAnsiTheme="minorHAnsi" w:cstheme="minorHAnsi"/>
          <w:color w:val="00000A"/>
          <w:sz w:val="22"/>
          <w:szCs w:val="22"/>
        </w:rPr>
      </w:pPr>
      <w:r>
        <w:rPr>
          <w:rFonts w:asciiTheme="minorHAnsi" w:hAnsiTheme="minorHAnsi" w:cstheme="minorHAnsi"/>
          <w:color w:val="00000A"/>
          <w:sz w:val="22"/>
          <w:szCs w:val="22"/>
        </w:rPr>
        <w:t xml:space="preserve">Αφού έλαβα γνώση της </w:t>
      </w:r>
      <w:proofErr w:type="spellStart"/>
      <w:r>
        <w:rPr>
          <w:rFonts w:asciiTheme="minorHAnsi" w:hAnsiTheme="minorHAnsi" w:cstheme="minorHAnsi"/>
          <w:color w:val="00000A"/>
          <w:sz w:val="22"/>
          <w:szCs w:val="22"/>
        </w:rPr>
        <w:t>αριθμ</w:t>
      </w:r>
      <w:proofErr w:type="spellEnd"/>
      <w:r>
        <w:rPr>
          <w:rFonts w:asciiTheme="minorHAnsi" w:hAnsiTheme="minorHAnsi" w:cstheme="minorHAnsi"/>
          <w:color w:val="00000A"/>
          <w:sz w:val="22"/>
          <w:szCs w:val="22"/>
        </w:rPr>
        <w:t>. 8/2024 Δ.Π. μελέτης με τίτλο ¨</w:t>
      </w:r>
      <w:r>
        <w:rPr>
          <w:rFonts w:asciiTheme="minorHAnsi" w:hAnsiTheme="minorHAnsi" w:cstheme="minorHAnsi"/>
          <w:sz w:val="22"/>
          <w:szCs w:val="22"/>
        </w:rPr>
        <w:t>Προμήθεια ελαστικών οχημάτων &amp; μηχανημάτων έργου</w:t>
      </w:r>
      <w:r>
        <w:rPr>
          <w:rFonts w:asciiTheme="minorHAnsi" w:hAnsiTheme="minorHAnsi" w:cstheme="minorHAnsi"/>
          <w:color w:val="00000A"/>
          <w:sz w:val="22"/>
          <w:szCs w:val="22"/>
        </w:rPr>
        <w:t>¨, καθώς και των συνθηκών εκτέλεσης της προμήθειας αυτής, υποβάλλω την παρούσα προσφορά και δηλώνω ότι αποδέχομαι πλήρως και χωρίς επιφύλαξη όλα αυτά και αναλαμβάνω την εκτέλεση της προμήθειας με το παρακάτω ποσοστό έκπτωσης επί των τιμών του Τιμολογίου – Ενδεικτικού Προϋπολογισμού της Μελέτης:</w:t>
      </w: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004"/>
      </w:tblGrid>
      <w:tr w:rsidR="00AD2B4E" w:rsidTr="00AD2B4E">
        <w:trPr>
          <w:trHeight w:val="300"/>
          <w:jc w:val="center"/>
        </w:trPr>
        <w:tc>
          <w:tcPr>
            <w:tcW w:w="6941" w:type="dxa"/>
            <w:tcBorders>
              <w:top w:val="single" w:sz="4" w:space="0" w:color="auto"/>
              <w:left w:val="single" w:sz="4" w:space="0" w:color="auto"/>
              <w:bottom w:val="single" w:sz="4" w:space="0" w:color="auto"/>
              <w:right w:val="single" w:sz="4" w:space="0" w:color="auto"/>
            </w:tcBorders>
            <w:hideMark/>
          </w:tcPr>
          <w:p w:rsidR="00AD2B4E" w:rsidRDefault="00AD2B4E">
            <w:pPr>
              <w:jc w:val="center"/>
              <w:rPr>
                <w:rFonts w:ascii="Calibri" w:hAnsi="Calibri" w:cs="Calibri"/>
                <w:bCs/>
                <w:color w:val="000000"/>
                <w:sz w:val="22"/>
                <w:szCs w:val="22"/>
                <w:lang w:eastAsia="el-GR"/>
              </w:rPr>
            </w:pPr>
            <w:r>
              <w:rPr>
                <w:rFonts w:ascii="Calibri" w:hAnsi="Calibri" w:cs="Calibri"/>
                <w:bCs/>
                <w:color w:val="000000"/>
                <w:sz w:val="22"/>
                <w:szCs w:val="22"/>
                <w:lang w:eastAsia="el-GR"/>
              </w:rPr>
              <w:t>ΟΛΟΓΡΑΦΩΣ</w:t>
            </w:r>
          </w:p>
        </w:tc>
        <w:tc>
          <w:tcPr>
            <w:tcW w:w="2004" w:type="dxa"/>
            <w:tcBorders>
              <w:top w:val="single" w:sz="4" w:space="0" w:color="auto"/>
              <w:left w:val="single" w:sz="4" w:space="0" w:color="auto"/>
              <w:bottom w:val="single" w:sz="4" w:space="0" w:color="auto"/>
              <w:right w:val="single" w:sz="4" w:space="0" w:color="auto"/>
            </w:tcBorders>
            <w:hideMark/>
          </w:tcPr>
          <w:p w:rsidR="00AD2B4E" w:rsidRDefault="00AD2B4E">
            <w:pPr>
              <w:jc w:val="center"/>
              <w:rPr>
                <w:rFonts w:ascii="Calibri" w:hAnsi="Calibri" w:cs="Calibri"/>
                <w:bCs/>
                <w:color w:val="000000"/>
                <w:sz w:val="22"/>
                <w:szCs w:val="22"/>
                <w:lang w:eastAsia="el-GR"/>
              </w:rPr>
            </w:pPr>
            <w:r>
              <w:rPr>
                <w:rFonts w:ascii="Calibri" w:hAnsi="Calibri" w:cs="Calibri"/>
                <w:bCs/>
                <w:color w:val="000000"/>
                <w:sz w:val="22"/>
                <w:szCs w:val="22"/>
                <w:lang w:eastAsia="el-GR"/>
              </w:rPr>
              <w:t>ΑΡΙΘΜΗΤΙΚΩΣ</w:t>
            </w:r>
          </w:p>
        </w:tc>
      </w:tr>
      <w:tr w:rsidR="00AD2B4E" w:rsidTr="00AD2B4E">
        <w:trPr>
          <w:trHeight w:val="300"/>
          <w:jc w:val="center"/>
        </w:trPr>
        <w:tc>
          <w:tcPr>
            <w:tcW w:w="6941" w:type="dxa"/>
            <w:tcBorders>
              <w:top w:val="single" w:sz="4" w:space="0" w:color="auto"/>
              <w:left w:val="single" w:sz="4" w:space="0" w:color="auto"/>
              <w:bottom w:val="single" w:sz="4" w:space="0" w:color="auto"/>
              <w:right w:val="single" w:sz="4" w:space="0" w:color="auto"/>
            </w:tcBorders>
          </w:tcPr>
          <w:p w:rsidR="00AD2B4E" w:rsidRDefault="00AD2B4E">
            <w:pPr>
              <w:jc w:val="center"/>
              <w:rPr>
                <w:rFonts w:ascii="Calibri" w:hAnsi="Calibri" w:cs="Calibri"/>
                <w:bCs/>
                <w:color w:val="000000"/>
                <w:sz w:val="22"/>
                <w:szCs w:val="22"/>
                <w:lang w:eastAsia="el-GR"/>
              </w:rPr>
            </w:pPr>
          </w:p>
          <w:p w:rsidR="00AD2B4E" w:rsidRDefault="00AD2B4E">
            <w:pPr>
              <w:jc w:val="center"/>
              <w:rPr>
                <w:rFonts w:ascii="Calibri" w:hAnsi="Calibri" w:cs="Calibri"/>
                <w:bCs/>
                <w:color w:val="000000"/>
                <w:sz w:val="22"/>
                <w:szCs w:val="22"/>
                <w:lang w:eastAsia="el-GR"/>
              </w:rPr>
            </w:pPr>
          </w:p>
        </w:tc>
        <w:tc>
          <w:tcPr>
            <w:tcW w:w="2004" w:type="dxa"/>
            <w:tcBorders>
              <w:top w:val="single" w:sz="4" w:space="0" w:color="auto"/>
              <w:left w:val="single" w:sz="4" w:space="0" w:color="auto"/>
              <w:bottom w:val="single" w:sz="4" w:space="0" w:color="auto"/>
              <w:right w:val="single" w:sz="4" w:space="0" w:color="auto"/>
            </w:tcBorders>
          </w:tcPr>
          <w:p w:rsidR="00AD2B4E" w:rsidRDefault="00AD2B4E">
            <w:pPr>
              <w:jc w:val="center"/>
              <w:rPr>
                <w:rFonts w:ascii="Calibri" w:hAnsi="Calibri" w:cs="Calibri"/>
                <w:bCs/>
                <w:color w:val="000000"/>
                <w:sz w:val="22"/>
                <w:szCs w:val="22"/>
                <w:lang w:eastAsia="el-GR"/>
              </w:rPr>
            </w:pPr>
          </w:p>
        </w:tc>
      </w:tr>
    </w:tbl>
    <w:p w:rsidR="00AD2B4E" w:rsidRDefault="00AD2B4E" w:rsidP="00AD2B4E">
      <w:pPr>
        <w:widowControl w:val="0"/>
        <w:jc w:val="both"/>
        <w:rPr>
          <w:rFonts w:asciiTheme="minorHAnsi" w:hAnsiTheme="minorHAnsi" w:cstheme="minorHAnsi"/>
          <w:color w:val="00000A"/>
          <w:sz w:val="22"/>
          <w:szCs w:val="22"/>
        </w:rPr>
      </w:pPr>
    </w:p>
    <w:p w:rsidR="00AD2B4E" w:rsidRDefault="00AD2B4E" w:rsidP="00AD2B4E">
      <w:pPr>
        <w:widowControl w:val="0"/>
        <w:jc w:val="both"/>
        <w:rPr>
          <w:rFonts w:asciiTheme="minorHAnsi" w:hAnsiTheme="minorHAnsi" w:cstheme="minorHAnsi"/>
          <w:color w:val="00000A"/>
          <w:sz w:val="22"/>
          <w:szCs w:val="22"/>
        </w:rPr>
      </w:pPr>
    </w:p>
    <w:p w:rsidR="00AD2B4E" w:rsidRDefault="00AD2B4E" w:rsidP="00AD2B4E">
      <w:pPr>
        <w:widowControl w:val="0"/>
        <w:jc w:val="both"/>
        <w:rPr>
          <w:rFonts w:asciiTheme="minorHAnsi" w:hAnsiTheme="minorHAnsi" w:cstheme="minorHAnsi"/>
          <w:color w:val="00000A"/>
          <w:sz w:val="22"/>
          <w:szCs w:val="22"/>
        </w:rPr>
      </w:pPr>
    </w:p>
    <w:p w:rsidR="00AD2B4E" w:rsidRDefault="00AD2B4E" w:rsidP="00AD2B4E">
      <w:pPr>
        <w:widowControl w:val="0"/>
        <w:jc w:val="both"/>
        <w:rPr>
          <w:rFonts w:asciiTheme="minorHAnsi" w:hAnsiTheme="minorHAnsi" w:cstheme="minorHAnsi"/>
          <w:color w:val="00000A"/>
          <w:sz w:val="22"/>
          <w:szCs w:val="22"/>
        </w:rPr>
      </w:pPr>
    </w:p>
    <w:tbl>
      <w:tblPr>
        <w:tblW w:w="9075" w:type="dxa"/>
        <w:jc w:val="center"/>
        <w:tblLayout w:type="fixed"/>
        <w:tblLook w:val="04A0" w:firstRow="1" w:lastRow="0" w:firstColumn="1" w:lastColumn="0" w:noHBand="0" w:noVBand="1"/>
      </w:tblPr>
      <w:tblGrid>
        <w:gridCol w:w="4679"/>
        <w:gridCol w:w="4396"/>
      </w:tblGrid>
      <w:tr w:rsidR="00AD2B4E" w:rsidTr="00AD2B4E">
        <w:trPr>
          <w:trHeight w:val="180"/>
          <w:jc w:val="center"/>
        </w:trPr>
        <w:tc>
          <w:tcPr>
            <w:tcW w:w="4677" w:type="dxa"/>
          </w:tcPr>
          <w:p w:rsidR="00AD2B4E" w:rsidRDefault="00AD2B4E">
            <w:pPr>
              <w:widowControl w:val="0"/>
              <w:snapToGrid w:val="0"/>
              <w:jc w:val="center"/>
              <w:rPr>
                <w:rFonts w:asciiTheme="minorHAnsi" w:hAnsiTheme="minorHAnsi" w:cstheme="minorHAnsi"/>
                <w:color w:val="000000"/>
                <w:sz w:val="22"/>
                <w:szCs w:val="22"/>
              </w:rPr>
            </w:pPr>
          </w:p>
        </w:tc>
        <w:tc>
          <w:tcPr>
            <w:tcW w:w="4394" w:type="dxa"/>
          </w:tcPr>
          <w:p w:rsidR="00AD2B4E" w:rsidRDefault="00AD2B4E">
            <w:pPr>
              <w:widowControl w:val="0"/>
              <w:jc w:val="center"/>
              <w:rPr>
                <w:rFonts w:asciiTheme="minorHAnsi" w:hAnsiTheme="minorHAnsi" w:cstheme="minorHAnsi"/>
                <w:sz w:val="22"/>
                <w:szCs w:val="22"/>
              </w:rPr>
            </w:pPr>
            <w:r>
              <w:rPr>
                <w:rFonts w:asciiTheme="minorHAnsi" w:hAnsiTheme="minorHAnsi" w:cstheme="minorHAnsi"/>
                <w:color w:val="00000A"/>
                <w:sz w:val="22"/>
                <w:szCs w:val="22"/>
              </w:rPr>
              <w:t>Ημερομηνία ………………</w:t>
            </w:r>
          </w:p>
          <w:p w:rsidR="00AD2B4E" w:rsidRDefault="00AD2B4E">
            <w:pPr>
              <w:widowControl w:val="0"/>
              <w:ind w:right="567"/>
              <w:jc w:val="center"/>
              <w:rPr>
                <w:rFonts w:asciiTheme="minorHAnsi" w:hAnsiTheme="minorHAnsi" w:cstheme="minorHAnsi"/>
                <w:color w:val="000000"/>
                <w:sz w:val="22"/>
                <w:szCs w:val="22"/>
                <w:lang w:val="en"/>
              </w:rPr>
            </w:pPr>
          </w:p>
        </w:tc>
      </w:tr>
      <w:tr w:rsidR="00AD2B4E" w:rsidTr="00AD2B4E">
        <w:trPr>
          <w:trHeight w:val="180"/>
          <w:jc w:val="center"/>
        </w:trPr>
        <w:tc>
          <w:tcPr>
            <w:tcW w:w="4677" w:type="dxa"/>
          </w:tcPr>
          <w:p w:rsidR="00AD2B4E" w:rsidRDefault="00AD2B4E">
            <w:pPr>
              <w:widowControl w:val="0"/>
              <w:snapToGrid w:val="0"/>
              <w:jc w:val="center"/>
              <w:rPr>
                <w:rFonts w:asciiTheme="minorHAnsi" w:hAnsiTheme="minorHAnsi" w:cstheme="minorHAnsi"/>
                <w:color w:val="000000"/>
                <w:sz w:val="22"/>
                <w:szCs w:val="22"/>
                <w:lang w:val="en"/>
              </w:rPr>
            </w:pPr>
          </w:p>
        </w:tc>
        <w:tc>
          <w:tcPr>
            <w:tcW w:w="4394" w:type="dxa"/>
          </w:tcPr>
          <w:p w:rsidR="00AD2B4E" w:rsidRDefault="00AD2B4E">
            <w:pPr>
              <w:widowControl w:val="0"/>
              <w:jc w:val="center"/>
              <w:rPr>
                <w:rFonts w:asciiTheme="minorHAnsi" w:hAnsiTheme="minorHAnsi" w:cstheme="minorHAnsi"/>
                <w:sz w:val="22"/>
                <w:szCs w:val="22"/>
              </w:rPr>
            </w:pPr>
            <w:r>
              <w:rPr>
                <w:rFonts w:asciiTheme="minorHAnsi" w:hAnsiTheme="minorHAnsi" w:cstheme="minorHAnsi"/>
                <w:color w:val="00000A"/>
                <w:sz w:val="22"/>
                <w:szCs w:val="22"/>
              </w:rPr>
              <w:t>Ο ΠΡΟΣΦΕΡΩΝ</w:t>
            </w:r>
          </w:p>
          <w:p w:rsidR="00AD2B4E" w:rsidRDefault="00AD2B4E">
            <w:pPr>
              <w:widowControl w:val="0"/>
              <w:jc w:val="center"/>
              <w:rPr>
                <w:rFonts w:asciiTheme="minorHAnsi" w:hAnsiTheme="minorHAnsi" w:cstheme="minorHAnsi"/>
                <w:color w:val="00000A"/>
                <w:sz w:val="22"/>
                <w:szCs w:val="22"/>
                <w:lang w:val="en"/>
              </w:rPr>
            </w:pPr>
          </w:p>
          <w:p w:rsidR="00AD2B4E" w:rsidRDefault="00AD2B4E">
            <w:pPr>
              <w:widowControl w:val="0"/>
              <w:jc w:val="center"/>
              <w:rPr>
                <w:rFonts w:asciiTheme="minorHAnsi" w:hAnsiTheme="minorHAnsi" w:cstheme="minorHAnsi"/>
                <w:color w:val="00000A"/>
                <w:sz w:val="22"/>
                <w:szCs w:val="22"/>
                <w:lang w:val="en"/>
              </w:rPr>
            </w:pPr>
          </w:p>
          <w:p w:rsidR="00AD2B4E" w:rsidRDefault="00AD2B4E">
            <w:pPr>
              <w:widowControl w:val="0"/>
              <w:jc w:val="center"/>
              <w:rPr>
                <w:rFonts w:asciiTheme="minorHAnsi" w:hAnsiTheme="minorHAnsi" w:cstheme="minorHAnsi"/>
                <w:color w:val="00000A"/>
                <w:sz w:val="22"/>
                <w:szCs w:val="22"/>
                <w:lang w:val="en"/>
              </w:rPr>
            </w:pPr>
          </w:p>
          <w:p w:rsidR="00AD2B4E" w:rsidRDefault="00AD2B4E">
            <w:pPr>
              <w:widowControl w:val="0"/>
              <w:jc w:val="center"/>
              <w:rPr>
                <w:rFonts w:asciiTheme="minorHAnsi" w:hAnsiTheme="minorHAnsi" w:cstheme="minorHAnsi"/>
                <w:color w:val="00000A"/>
                <w:sz w:val="22"/>
                <w:szCs w:val="22"/>
                <w:lang w:val="en"/>
              </w:rPr>
            </w:pPr>
          </w:p>
          <w:p w:rsidR="00AD2B4E" w:rsidRDefault="00AD2B4E">
            <w:pPr>
              <w:widowControl w:val="0"/>
              <w:jc w:val="center"/>
              <w:rPr>
                <w:rFonts w:asciiTheme="minorHAnsi" w:hAnsiTheme="minorHAnsi" w:cstheme="minorHAnsi"/>
                <w:color w:val="000000"/>
                <w:sz w:val="22"/>
                <w:szCs w:val="22"/>
                <w:lang w:val="en"/>
              </w:rPr>
            </w:pPr>
          </w:p>
        </w:tc>
      </w:tr>
    </w:tbl>
    <w:p w:rsidR="00AD5A9A" w:rsidRDefault="00AD5A9A">
      <w:bookmarkStart w:id="0" w:name="_GoBack"/>
      <w:bookmarkEnd w:id="0"/>
    </w:p>
    <w:sectPr w:rsidR="00AD5A9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70C"/>
    <w:rsid w:val="00AA570C"/>
    <w:rsid w:val="00AD2B4E"/>
    <w:rsid w:val="00AD5A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F0883-A165-4EDD-B225-F4D598C4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B4E"/>
    <w:pPr>
      <w:spacing w:after="0" w:line="240" w:lineRule="auto"/>
    </w:pPr>
    <w:rPr>
      <w:rFonts w:ascii="Verdana" w:eastAsia="Times New Roman" w:hAnsi="Verdana"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32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684</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Παναγιώτης Πιέτρης</dc:creator>
  <cp:keywords/>
  <dc:description/>
  <cp:lastModifiedBy>Παναγιώτης Πιέτρης</cp:lastModifiedBy>
  <cp:revision>2</cp:revision>
  <dcterms:created xsi:type="dcterms:W3CDTF">2024-04-10T08:44:00Z</dcterms:created>
  <dcterms:modified xsi:type="dcterms:W3CDTF">2024-04-10T08:44:00Z</dcterms:modified>
</cp:coreProperties>
</file>